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3748" w14:textId="32FCE3A2" w:rsidR="005A7D7D" w:rsidRDefault="005A7D7D" w:rsidP="00354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A55E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4. razred devetletke    2019/2020                 </w:t>
      </w:r>
      <w:r w:rsidR="00AC75BF">
        <w:rPr>
          <w:rFonts w:ascii="Times New Roman" w:hAnsi="Times New Roman" w:cs="Times New Roman"/>
          <w:sz w:val="20"/>
          <w:szCs w:val="20"/>
          <w:u w:val="single"/>
        </w:rPr>
        <w:t>(18</w:t>
      </w:r>
      <w:r w:rsidR="00F7637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642A6"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642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2020</w:t>
      </w:r>
      <w:r w:rsidR="008642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32C6" w:rsidRPr="00CA55E1">
        <w:rPr>
          <w:rFonts w:ascii="Times New Roman" w:hAnsi="Times New Roman" w:cs="Times New Roman"/>
          <w:sz w:val="20"/>
          <w:szCs w:val="20"/>
          <w:u w:val="single"/>
        </w:rPr>
        <w:t>–</w:t>
      </w:r>
      <w:r w:rsidR="00AC75BF">
        <w:rPr>
          <w:rFonts w:ascii="Times New Roman" w:hAnsi="Times New Roman" w:cs="Times New Roman"/>
          <w:sz w:val="20"/>
          <w:szCs w:val="20"/>
          <w:u w:val="single"/>
        </w:rPr>
        <w:t xml:space="preserve"> 22</w:t>
      </w:r>
      <w:r w:rsidR="0070492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642A6"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642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2020)</w:t>
      </w:r>
    </w:p>
    <w:p w14:paraId="66A9F895" w14:textId="77777777" w:rsidR="0062459C" w:rsidRPr="00CA55E1" w:rsidRDefault="0062459C" w:rsidP="00354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31273D9" w14:textId="6EE46787" w:rsidR="00CA55E1" w:rsidRDefault="00042AB8" w:rsidP="00354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5E1">
        <w:rPr>
          <w:rFonts w:ascii="Times New Roman" w:hAnsi="Times New Roman" w:cs="Times New Roman"/>
          <w:sz w:val="20"/>
          <w:szCs w:val="20"/>
        </w:rPr>
        <w:t>Vsem želimo veliko zdravja, vsa vprašanja lahko naslovite razredničarkama:</w:t>
      </w:r>
    </w:p>
    <w:p w14:paraId="7161675C" w14:textId="623F3EC5" w:rsidR="00042AB8" w:rsidRDefault="00890EBD" w:rsidP="008642A6">
      <w:pPr>
        <w:spacing w:after="0" w:line="240" w:lineRule="auto"/>
        <w:jc w:val="center"/>
        <w:rPr>
          <w:rStyle w:val="Hiperpovezava"/>
          <w:rFonts w:ascii="Times New Roman" w:hAnsi="Times New Roman" w:cs="Times New Roman"/>
          <w:sz w:val="20"/>
          <w:szCs w:val="20"/>
        </w:rPr>
      </w:pPr>
      <w:hyperlink r:id="rId5" w:history="1">
        <w:r w:rsidR="00042AB8" w:rsidRPr="00CA55E1">
          <w:rPr>
            <w:rStyle w:val="Hiperpovezava"/>
            <w:rFonts w:ascii="Times New Roman" w:hAnsi="Times New Roman" w:cs="Times New Roman"/>
            <w:sz w:val="20"/>
            <w:szCs w:val="20"/>
          </w:rPr>
          <w:t>polonca.lampret@osferdavesela.si</w:t>
        </w:r>
      </w:hyperlink>
      <w:r w:rsidR="00042AB8" w:rsidRPr="00CA55E1">
        <w:rPr>
          <w:rFonts w:ascii="Times New Roman" w:hAnsi="Times New Roman" w:cs="Times New Roman"/>
          <w:sz w:val="20"/>
          <w:szCs w:val="20"/>
        </w:rPr>
        <w:t xml:space="preserve">   ali  </w:t>
      </w:r>
      <w:hyperlink r:id="rId6" w:history="1">
        <w:r w:rsidR="00042AB8" w:rsidRPr="00CA55E1">
          <w:rPr>
            <w:rStyle w:val="Hiperpovezava"/>
            <w:rFonts w:ascii="Times New Roman" w:hAnsi="Times New Roman" w:cs="Times New Roman"/>
            <w:sz w:val="20"/>
            <w:szCs w:val="20"/>
          </w:rPr>
          <w:t>tanja.koren@osferdavesela.si</w:t>
        </w:r>
      </w:hyperlink>
    </w:p>
    <w:p w14:paraId="2F580973" w14:textId="77777777" w:rsidR="008642A6" w:rsidRPr="008642A6" w:rsidRDefault="008642A6" w:rsidP="008642A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tbl>
      <w:tblPr>
        <w:tblStyle w:val="Tabelamrea"/>
        <w:tblW w:w="10686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1448"/>
        <w:gridCol w:w="9238"/>
      </w:tblGrid>
      <w:tr w:rsidR="00EC6FBB" w:rsidRPr="00CA55E1" w14:paraId="357211BC" w14:textId="77777777" w:rsidTr="00F76372">
        <w:trPr>
          <w:trHeight w:val="771"/>
        </w:trPr>
        <w:tc>
          <w:tcPr>
            <w:tcW w:w="1448" w:type="dxa"/>
            <w:hideMark/>
          </w:tcPr>
          <w:p w14:paraId="5CC84428" w14:textId="77777777" w:rsidR="000B4B6D" w:rsidRDefault="000B4B6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4913988D" w14:textId="77777777" w:rsidR="00EC6FBB" w:rsidRPr="00CA55E1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slovenščina</w:t>
            </w:r>
          </w:p>
          <w:p w14:paraId="0FD0396F" w14:textId="3F6FA83C" w:rsidR="00EC6FBB" w:rsidRPr="00CA55E1" w:rsidRDefault="00AC75BF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(4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ur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e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238" w:type="dxa"/>
          </w:tcPr>
          <w:p w14:paraId="5C2AC552" w14:textId="77777777" w:rsidR="00407F1A" w:rsidRDefault="00407F1A" w:rsidP="004D7218">
            <w:p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3ACF7EEA" w14:textId="561360C6" w:rsidR="000B4B6D" w:rsidRPr="00493BF1" w:rsidRDefault="00AC75BF" w:rsidP="00AC75BF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AC75BF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PREDLOG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I s/z in k/h</w:t>
            </w:r>
            <w:r w:rsidR="00493BF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</w:t>
            </w:r>
            <w:r w:rsidR="00493BF1" w:rsidRPr="00493BF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Pred katerimi besedami pišemo s/z in pred katerimi k/h</w:t>
            </w:r>
            <w:r w:rsidR="00493BF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 Gradim str. 52 – str. 58</w:t>
            </w:r>
            <w:r w:rsidR="00732C1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</w:p>
          <w:p w14:paraId="626EF8FE" w14:textId="77777777" w:rsidR="00881A39" w:rsidRDefault="00881A39" w:rsidP="00AC75BF">
            <w:p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31642BDC" w14:textId="236485D5" w:rsidR="00881A39" w:rsidRDefault="00881A39" w:rsidP="00AC75BF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razlaga: </w:t>
            </w:r>
            <w:hyperlink r:id="rId7" w:history="1">
              <w:r w:rsidRPr="00881A39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http://www.prevodialkemist.si/blog/raba-predlogov-sz-kh</w:t>
              </w:r>
            </w:hyperlink>
          </w:p>
          <w:p w14:paraId="1EEF5873" w14:textId="0EB5DEDF" w:rsidR="00493BF1" w:rsidRDefault="00493BF1" w:rsidP="00493BF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s/z  </w:t>
            </w:r>
            <w:hyperlink r:id="rId8" w:history="1">
              <w:r w:rsidRPr="00F218E3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www.otroci.org/4r9/sz_1.1.pdf</w:t>
              </w:r>
            </w:hyperlink>
            <w:r>
              <w:rPr>
                <w:rStyle w:val="Hiperpovezava"/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r w:rsidRPr="00493BF1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>(napravi tudi zapis v zvezek)</w:t>
            </w:r>
          </w:p>
          <w:p w14:paraId="5F20F723" w14:textId="017B6871" w:rsidR="00493BF1" w:rsidRDefault="00493BF1" w:rsidP="00493BF1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k/h</w:t>
            </w:r>
            <w:r w:rsidRPr="00881A3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hyperlink r:id="rId9" w:history="1">
              <w:r w:rsidRPr="00F218E3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https://www.otroci.org/4r9/kh_1.1.pdf</w:t>
              </w:r>
            </w:hyperlink>
            <w:r>
              <w:rPr>
                <w:rStyle w:val="Hiperpovezava"/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r w:rsidRPr="00493BF1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>(napravi tudi zapis v zvezek)</w:t>
            </w:r>
          </w:p>
          <w:p w14:paraId="13D14D9D" w14:textId="3B0DAC43" w:rsidR="00881A39" w:rsidRDefault="00881A39" w:rsidP="00AC75BF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spletne vaje: </w:t>
            </w:r>
            <w:hyperlink r:id="rId10" w:history="1">
              <w:r w:rsidRPr="00F218E3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www.uciteljska.net/kvizi/HotPot/Slovenscina/Kuza/s-z1.htm</w:t>
              </w:r>
            </w:hyperlink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</w:t>
            </w:r>
          </w:p>
          <w:p w14:paraId="0B057AF3" w14:textId="187FDCBD" w:rsidR="00C13C5A" w:rsidRDefault="00881A39" w:rsidP="00AC75BF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interaktivne vaje: </w:t>
            </w:r>
            <w:hyperlink r:id="rId11" w:history="1">
              <w:r w:rsidR="00C13C5A" w:rsidRPr="00A0301F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https://interaktivne-vaje.si/slovenscina_rs/slovnica_2_5r_predlog.html</w:t>
              </w:r>
            </w:hyperlink>
          </w:p>
          <w:p w14:paraId="6B40F133" w14:textId="0C4AEC9E" w:rsidR="00881A39" w:rsidRPr="00AC75BF" w:rsidRDefault="00881A39" w:rsidP="00AC75BF">
            <w:p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</w:tc>
      </w:tr>
      <w:tr w:rsidR="00EC6FBB" w:rsidRPr="00CA55E1" w14:paraId="2FCB5BDA" w14:textId="77777777" w:rsidTr="0033233F">
        <w:trPr>
          <w:trHeight w:val="660"/>
        </w:trPr>
        <w:tc>
          <w:tcPr>
            <w:tcW w:w="1448" w:type="dxa"/>
            <w:hideMark/>
          </w:tcPr>
          <w:p w14:paraId="62FE9C8A" w14:textId="77777777" w:rsidR="000B4B6D" w:rsidRDefault="000B4B6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741F3BD3" w14:textId="35CE6B47" w:rsidR="00EC6FBB" w:rsidRPr="00CA55E1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matematika</w:t>
            </w:r>
          </w:p>
          <w:p w14:paraId="6D470862" w14:textId="7298299D" w:rsidR="00EC6FBB" w:rsidRPr="00CA55E1" w:rsidRDefault="00AC75BF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(4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ur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e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238" w:type="dxa"/>
          </w:tcPr>
          <w:p w14:paraId="6FE0C4CF" w14:textId="77777777" w:rsidR="00407F1A" w:rsidRDefault="00407F1A" w:rsidP="004D7218">
            <w:p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3812090D" w14:textId="77777777" w:rsidR="00106563" w:rsidRDefault="00AC75BF" w:rsidP="00AC75BF">
            <w:p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TEHTANJE</w:t>
            </w:r>
            <w:r w:rsidR="00732C1B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,</w:t>
            </w:r>
            <w:r w:rsidR="00106563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4. del str. 10 – str. 20</w:t>
            </w:r>
          </w:p>
          <w:p w14:paraId="774F786F" w14:textId="33D7B693" w:rsidR="00106563" w:rsidRDefault="005B08F3" w:rsidP="005B08F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Pretvarjanje enot: tona (1t =</w:t>
            </w:r>
            <w:r w:rsidR="00106563" w:rsidRPr="0010656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1000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r w:rsidR="00106563" w:rsidRPr="0010656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kg), kilogram (1kg = 100 dag), dekagram (1 dag = 10 g), gram (</w:t>
            </w:r>
            <w:r w:rsidRPr="0010656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1kg </w:t>
            </w:r>
            <w:r w:rsidR="00106563" w:rsidRPr="0010656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=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r w:rsidRPr="0010656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1000 g</w:t>
            </w:r>
            <w:r w:rsidR="00106563" w:rsidRPr="0010656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  <w:p w14:paraId="758404EF" w14:textId="106CEDD8" w:rsidR="005B08F3" w:rsidRDefault="005B08F3" w:rsidP="005B08F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V kuhinji preglej embalažo in zapiši v zvezek pretvarjanje ter nekaj podatkov mase z embalaže.</w:t>
            </w:r>
          </w:p>
          <w:p w14:paraId="3B0775D7" w14:textId="1A803EB6" w:rsidR="005B08F3" w:rsidRPr="00106563" w:rsidRDefault="00732C1B" w:rsidP="005B08F3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5B08F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sl-SI"/>
              </w:rPr>
              <w:t xml:space="preserve"> </w:t>
            </w:r>
          </w:p>
          <w:p w14:paraId="16B16DBB" w14:textId="4570BB00" w:rsidR="00D91524" w:rsidRPr="00106563" w:rsidRDefault="00D91524" w:rsidP="005B08F3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</w:tr>
      <w:tr w:rsidR="00B6110D" w:rsidRPr="00CA55E1" w14:paraId="7E61735C" w14:textId="77777777" w:rsidTr="00045455">
        <w:trPr>
          <w:trHeight w:val="1123"/>
        </w:trPr>
        <w:tc>
          <w:tcPr>
            <w:tcW w:w="1448" w:type="dxa"/>
            <w:shd w:val="clear" w:color="auto" w:fill="FFF2CC" w:themeFill="accent4" w:themeFillTint="33"/>
          </w:tcPr>
          <w:p w14:paraId="64B6B6CA" w14:textId="26F209C5" w:rsidR="00B6110D" w:rsidRPr="00045455" w:rsidRDefault="00B6110D" w:rsidP="009849E7">
            <w:pPr>
              <w:jc w:val="center"/>
              <w:rPr>
                <w:rFonts w:ascii="Times New Roman" w:eastAsia="Times New Roman" w:hAnsi="Times New Roman" w:cs="Times New Roman"/>
                <w:b/>
                <w:color w:val="FFC000" w:themeColor="accent4"/>
                <w:sz w:val="18"/>
                <w:szCs w:val="18"/>
                <w:lang w:eastAsia="sl-SI"/>
              </w:rPr>
            </w:pPr>
            <w:r w:rsidRPr="00045455">
              <w:rPr>
                <w:rFonts w:ascii="Times New Roman" w:eastAsia="Times New Roman" w:hAnsi="Times New Roman" w:cs="Times New Roman"/>
                <w:b/>
                <w:color w:val="FFC000" w:themeColor="accent4"/>
                <w:sz w:val="18"/>
                <w:szCs w:val="18"/>
                <w:lang w:eastAsia="sl-SI"/>
              </w:rPr>
              <w:t>ANGLEŠČINA</w:t>
            </w:r>
          </w:p>
          <w:p w14:paraId="508F501A" w14:textId="77777777" w:rsidR="00B6110D" w:rsidRPr="00045455" w:rsidRDefault="00B6110D" w:rsidP="009849E7">
            <w:pPr>
              <w:jc w:val="center"/>
              <w:rPr>
                <w:rFonts w:ascii="Times New Roman" w:eastAsia="Times New Roman" w:hAnsi="Times New Roman" w:cs="Times New Roman"/>
                <w:b/>
                <w:color w:val="FFC000" w:themeColor="accent4"/>
                <w:sz w:val="18"/>
                <w:szCs w:val="18"/>
                <w:lang w:eastAsia="sl-SI"/>
              </w:rPr>
            </w:pPr>
            <w:r w:rsidRPr="00045455">
              <w:rPr>
                <w:rFonts w:ascii="Times New Roman" w:eastAsia="Times New Roman" w:hAnsi="Times New Roman" w:cs="Times New Roman"/>
                <w:b/>
                <w:color w:val="FFC000" w:themeColor="accent4"/>
                <w:sz w:val="18"/>
                <w:szCs w:val="18"/>
                <w:lang w:eastAsia="sl-SI"/>
              </w:rPr>
              <w:t>4. razred</w:t>
            </w:r>
          </w:p>
          <w:p w14:paraId="2500E4CA" w14:textId="77777777" w:rsidR="00B6110D" w:rsidRPr="00045455" w:rsidRDefault="00B6110D" w:rsidP="009849E7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 w:rsidRPr="00045455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E9879BC" wp14:editId="4CD160F9">
                  <wp:extent cx="384048" cy="290960"/>
                  <wp:effectExtent l="0" t="0" r="0" b="0"/>
                  <wp:docPr id="5" name="Picture 2" descr="D:\DRACONIS OTHERWISE 1415\GRAPHICS\e 3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RACONIS OTHERWISE 1415\GRAPHICS\e 3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50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71" cy="300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E55F014" w14:textId="77777777" w:rsidR="00B6110D" w:rsidRPr="00045455" w:rsidRDefault="00B6110D" w:rsidP="009849E7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sl-SI"/>
              </w:rPr>
            </w:pPr>
            <w:r w:rsidRPr="00045455"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sl-SI"/>
              </w:rPr>
              <w:t>od</w:t>
            </w:r>
          </w:p>
          <w:p w14:paraId="31E7E8D0" w14:textId="776B241E" w:rsidR="00B6110D" w:rsidRPr="00045455" w:rsidRDefault="00AC75BF" w:rsidP="009849E7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sl-SI"/>
              </w:rPr>
              <w:t>18</w:t>
            </w:r>
            <w:r w:rsidR="00B6110D" w:rsidRPr="00045455"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sl-SI"/>
              </w:rPr>
              <w:t>. 5. 2020</w:t>
            </w:r>
          </w:p>
          <w:p w14:paraId="28DB3A39" w14:textId="77777777" w:rsidR="00B6110D" w:rsidRPr="00045455" w:rsidRDefault="00B6110D" w:rsidP="009849E7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sl-SI"/>
              </w:rPr>
            </w:pPr>
            <w:r w:rsidRPr="00045455"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sl-SI"/>
              </w:rPr>
              <w:t>do</w:t>
            </w:r>
          </w:p>
          <w:p w14:paraId="75D4388D" w14:textId="40BCEC6B" w:rsidR="00B6110D" w:rsidRPr="00045455" w:rsidRDefault="00AC75BF" w:rsidP="001D193D">
            <w:pPr>
              <w:jc w:val="center"/>
              <w:rPr>
                <w:rFonts w:ascii="Times New Roman" w:eastAsia="Times New Roman" w:hAnsi="Times New Roman" w:cs="Times New Roman"/>
                <w:b/>
                <w:color w:val="FFC000" w:themeColor="accent4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sl-SI"/>
              </w:rPr>
              <w:t>22</w:t>
            </w:r>
            <w:r w:rsidR="00B6110D" w:rsidRPr="00045455"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sl-SI"/>
              </w:rPr>
              <w:t>. 5. 2020</w:t>
            </w:r>
          </w:p>
        </w:tc>
        <w:tc>
          <w:tcPr>
            <w:tcW w:w="9238" w:type="dxa"/>
          </w:tcPr>
          <w:p w14:paraId="7B939BC9" w14:textId="60F50DD2" w:rsidR="00B6110D" w:rsidRDefault="00045455" w:rsidP="00B6110D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36BF9A65" wp14:editId="55EACB08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50800</wp:posOffset>
                  </wp:positionV>
                  <wp:extent cx="892810" cy="889000"/>
                  <wp:effectExtent l="38100" t="38100" r="40640" b="44450"/>
                  <wp:wrapTight wrapText="bothSides">
                    <wp:wrapPolygon edited="0">
                      <wp:start x="8296" y="-926"/>
                      <wp:lineTo x="-461" y="0"/>
                      <wp:lineTo x="-922" y="14811"/>
                      <wp:lineTo x="0" y="18051"/>
                      <wp:lineTo x="8296" y="22217"/>
                      <wp:lineTo x="13826" y="22217"/>
                      <wp:lineTo x="14287" y="21754"/>
                      <wp:lineTo x="21661" y="15274"/>
                      <wp:lineTo x="21661" y="14811"/>
                      <wp:lineTo x="22122" y="7869"/>
                      <wp:lineTo x="22122" y="6017"/>
                      <wp:lineTo x="15209" y="0"/>
                      <wp:lineTo x="13366" y="-926"/>
                      <wp:lineTo x="8296" y="-926"/>
                    </wp:wrapPolygon>
                  </wp:wrapTight>
                  <wp:docPr id="4" name="Picture 39" descr="British Flag Circle Icon , Png Download - Transparent Uk Flag Icon ...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tish Flag Circle Icon , Png Download - Transparent Uk Flag Ic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5" t="4529" r="3605" b="6340"/>
                          <a:stretch/>
                        </pic:blipFill>
                        <pic:spPr bwMode="auto">
                          <a:xfrm>
                            <a:off x="0" y="0"/>
                            <a:ext cx="892810" cy="889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8CC6886" w14:textId="05397471" w:rsidR="00B6110D" w:rsidRDefault="00045455" w:rsidP="00B6110D">
            <w:pPr>
              <w:jc w:val="both"/>
              <w:rPr>
                <w:sz w:val="24"/>
                <w:szCs w:val="24"/>
              </w:rPr>
            </w:pPr>
            <w:r w:rsidRPr="00B6110D">
              <w:rPr>
                <w:rFonts w:ascii="Times New Roman" w:hAnsi="Times New Roman" w:cs="Times New Roman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3252FA" wp14:editId="0834D212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179070</wp:posOffset>
                      </wp:positionV>
                      <wp:extent cx="413385" cy="270510"/>
                      <wp:effectExtent l="76200" t="57150" r="24765" b="110490"/>
                      <wp:wrapNone/>
                      <wp:docPr id="3" name="Right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705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6712"/>
                                </a:avLst>
                              </a:prstGeom>
                              <a:solidFill>
                                <a:srgbClr val="FFC000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06CE27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5" o:spid="_x0000_s1026" type="#_x0000_t13" style="position:absolute;margin-left:167.9pt;margin-top:14.1pt;width:32.55pt;height:21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" adj="9344" fillcolor="#ffc000" stroked="f">
                      <v:shadow on="t" color="black" opacity="41287f" offset="0,1.5pt"/>
                    </v:shape>
                  </w:pict>
                </mc:Fallback>
              </mc:AlternateContent>
            </w:r>
          </w:p>
          <w:p w14:paraId="28599CCF" w14:textId="39B58EF1" w:rsidR="00B6110D" w:rsidRPr="00045455" w:rsidRDefault="00B6110D" w:rsidP="00B6110D">
            <w:pPr>
              <w:jc w:val="both"/>
              <w:rPr>
                <w:sz w:val="24"/>
                <w:szCs w:val="24"/>
              </w:rPr>
            </w:pPr>
            <w:r w:rsidRPr="00B6110D">
              <w:rPr>
                <w:rFonts w:ascii="Times New Roman" w:hAnsi="Times New Roman" w:cs="Times New Roman"/>
                <w:sz w:val="18"/>
                <w:szCs w:val="18"/>
              </w:rPr>
              <w:t xml:space="preserve">Klikni na spodnjo povezavo ali na gumb. </w:t>
            </w:r>
          </w:p>
          <w:p w14:paraId="10E18532" w14:textId="77777777" w:rsidR="00B6110D" w:rsidRDefault="00890EBD" w:rsidP="00B6110D">
            <w:pPr>
              <w:jc w:val="both"/>
              <w:rPr>
                <w:sz w:val="24"/>
                <w:szCs w:val="24"/>
              </w:rPr>
            </w:pPr>
            <w:hyperlink r:id="rId15" w:history="1">
              <w:r w:rsidR="00B6110D" w:rsidRPr="00B6110D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https://padlet.com/marceltalt/tkym7vctii73</w:t>
              </w:r>
            </w:hyperlink>
          </w:p>
          <w:p w14:paraId="698A6C16" w14:textId="77777777" w:rsidR="00B6110D" w:rsidRDefault="00B6110D" w:rsidP="009849E7">
            <w:pPr>
              <w:jc w:val="both"/>
              <w:rPr>
                <w:sz w:val="24"/>
                <w:szCs w:val="24"/>
              </w:rPr>
            </w:pPr>
          </w:p>
        </w:tc>
      </w:tr>
      <w:tr w:rsidR="00B6110D" w:rsidRPr="00CA55E1" w14:paraId="3642443F" w14:textId="77777777" w:rsidTr="00BE3C46">
        <w:trPr>
          <w:trHeight w:val="647"/>
        </w:trPr>
        <w:tc>
          <w:tcPr>
            <w:tcW w:w="1448" w:type="dxa"/>
            <w:hideMark/>
          </w:tcPr>
          <w:p w14:paraId="14DC21B4" w14:textId="77777777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110A2634" w14:textId="77777777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likovna umetnost</w:t>
            </w:r>
          </w:p>
          <w:p w14:paraId="2BD4389C" w14:textId="4D6865D7" w:rsidR="00B6110D" w:rsidRPr="00CA55E1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uri)</w:t>
            </w:r>
          </w:p>
        </w:tc>
        <w:tc>
          <w:tcPr>
            <w:tcW w:w="9238" w:type="dxa"/>
          </w:tcPr>
          <w:p w14:paraId="1CEB3A3A" w14:textId="77777777" w:rsidR="00B6110D" w:rsidRDefault="00B6110D" w:rsidP="004D721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621665" w14:textId="77777777" w:rsidR="00493BF1" w:rsidRDefault="005E5415" w:rsidP="005E54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NADGRADNJA ELEKTRIČNEGA KROGA V SVETILNIK - povezava z elektriko.</w:t>
            </w:r>
          </w:p>
          <w:p w14:paraId="161637BD" w14:textId="660224F0" w:rsidR="005E5415" w:rsidRDefault="005E5415" w:rsidP="005E54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84DDD59" w14:textId="19A3E82A" w:rsidR="00B6110D" w:rsidRDefault="005E5415" w:rsidP="005E54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415">
              <w:rPr>
                <w:rFonts w:ascii="Times New Roman" w:hAnsi="Times New Roman" w:cs="Times New Roman"/>
                <w:sz w:val="18"/>
                <w:szCs w:val="18"/>
              </w:rPr>
              <w:t xml:space="preserve">Upoštevaj, da je pri gradnji zunanji videz zelo pomemben, zato bodi pazljiv, kako spelješ žice, baterijo lahko </w:t>
            </w:r>
            <w:r w:rsidR="007D4AD7">
              <w:rPr>
                <w:rFonts w:ascii="Times New Roman" w:hAnsi="Times New Roman" w:cs="Times New Roman"/>
                <w:sz w:val="18"/>
                <w:szCs w:val="18"/>
              </w:rPr>
              <w:t>tudi zakriješ, urediš po lastni presoji</w:t>
            </w:r>
            <w:r w:rsidRPr="005E5415">
              <w:rPr>
                <w:rFonts w:ascii="Times New Roman" w:hAnsi="Times New Roman" w:cs="Times New Roman"/>
                <w:sz w:val="18"/>
                <w:szCs w:val="18"/>
              </w:rPr>
              <w:t xml:space="preserve"> okolico in svetilnik privlačno pobarvaš</w:t>
            </w:r>
            <w:r w:rsidR="00493BF1">
              <w:rPr>
                <w:rFonts w:ascii="Times New Roman" w:hAnsi="Times New Roman" w:cs="Times New Roman"/>
                <w:sz w:val="18"/>
                <w:szCs w:val="18"/>
              </w:rPr>
              <w:t xml:space="preserve"> ter ga tudi umestiš v okolje (npr. v svojo sobo)</w:t>
            </w:r>
            <w:r w:rsidRPr="005E5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78C8E78" w14:textId="6D650A6D" w:rsidR="005E5415" w:rsidRPr="005E5415" w:rsidRDefault="005E5415" w:rsidP="005E54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10D" w:rsidRPr="00CA55E1" w14:paraId="288FAF57" w14:textId="77777777" w:rsidTr="00913622">
        <w:trPr>
          <w:trHeight w:val="1310"/>
        </w:trPr>
        <w:tc>
          <w:tcPr>
            <w:tcW w:w="1448" w:type="dxa"/>
            <w:hideMark/>
          </w:tcPr>
          <w:p w14:paraId="5C05BBB3" w14:textId="77777777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3917D7DA" w14:textId="73AA6658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glasbena umetnost</w:t>
            </w:r>
          </w:p>
          <w:p w14:paraId="02428537" w14:textId="6EB2CE27" w:rsidR="00B6110D" w:rsidRPr="00CA55E1" w:rsidRDefault="00AC75BF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</w:t>
            </w:r>
            <w:r w:rsidR="00B6110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238" w:type="dxa"/>
          </w:tcPr>
          <w:p w14:paraId="3DD42BB8" w14:textId="77777777" w:rsidR="00B6110D" w:rsidRDefault="00B6110D" w:rsidP="004D7218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5C9B9F3C" w14:textId="620153A6" w:rsidR="00AC75BF" w:rsidRDefault="00AC75BF" w:rsidP="000E3979">
            <w:p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FILMSKA GLASBA</w:t>
            </w:r>
          </w:p>
          <w:p w14:paraId="7E0AC4E0" w14:textId="49700905" w:rsidR="00106563" w:rsidRPr="00106563" w:rsidRDefault="00106563" w:rsidP="00AC75BF">
            <w:pPr>
              <w:pStyle w:val="Naslov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10656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Cvetje v jeseni: </w:t>
            </w:r>
            <w:hyperlink r:id="rId16" w:history="1">
              <w:r w:rsidRPr="00106563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https://www.youtube.com/watch?v=VvPFEvrpCWg</w:t>
              </w:r>
            </w:hyperlink>
            <w:r w:rsidRPr="0010656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</w:p>
          <w:p w14:paraId="0AC6FB7E" w14:textId="53DFE5A1" w:rsidR="00106563" w:rsidRDefault="00106563" w:rsidP="00106563">
            <w:pPr>
              <w:rPr>
                <w:rFonts w:ascii="Times New Roman" w:hAnsi="Times New Roman" w:cs="Times New Roman"/>
                <w:sz w:val="18"/>
                <w:szCs w:val="18"/>
                <w:lang w:eastAsia="sl-SI"/>
              </w:rPr>
            </w:pPr>
            <w:r w:rsidRPr="00106563">
              <w:rPr>
                <w:rFonts w:ascii="Times New Roman" w:hAnsi="Times New Roman" w:cs="Times New Roman"/>
                <w:sz w:val="18"/>
                <w:szCs w:val="18"/>
                <w:lang w:eastAsia="sl-SI"/>
              </w:rPr>
              <w:t>Poletje v školjki:</w:t>
            </w:r>
            <w:r>
              <w:t xml:space="preserve"> </w:t>
            </w:r>
            <w:hyperlink r:id="rId17" w:history="1">
              <w:r w:rsidRPr="008966C2">
                <w:rPr>
                  <w:rStyle w:val="Hiperpovezava"/>
                  <w:rFonts w:ascii="Times New Roman" w:hAnsi="Times New Roman" w:cs="Times New Roman"/>
                  <w:sz w:val="18"/>
                  <w:szCs w:val="18"/>
                  <w:lang w:eastAsia="sl-SI"/>
                </w:rPr>
                <w:t>https://www.youtube.com/watch?v=PbDr6dQSYxE</w:t>
              </w:r>
            </w:hyperlink>
          </w:p>
          <w:p w14:paraId="5A0AC071" w14:textId="6E0D69FE" w:rsidR="00B6110D" w:rsidRDefault="006B1E33" w:rsidP="00AC75BF">
            <w:pPr>
              <w:pStyle w:val="Naslov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Moje pesmi, moje sanje</w:t>
            </w:r>
            <w:r w:rsidR="0010656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:</w:t>
            </w:r>
            <w:r w:rsidR="00106563">
              <w:t xml:space="preserve"> </w:t>
            </w:r>
            <w:hyperlink r:id="rId18" w:history="1">
              <w:r w:rsidR="00106563" w:rsidRPr="008966C2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https://mojtvportal.si/film/6622/moje-pesmi-moje-sanje.aspx</w:t>
              </w:r>
            </w:hyperlink>
          </w:p>
          <w:p w14:paraId="4CFD32B9" w14:textId="4C46FAA7" w:rsidR="00106563" w:rsidRPr="00106563" w:rsidRDefault="00106563" w:rsidP="00106563">
            <w:pPr>
              <w:rPr>
                <w:lang w:eastAsia="sl-SI"/>
              </w:rPr>
            </w:pPr>
          </w:p>
        </w:tc>
      </w:tr>
      <w:tr w:rsidR="00B6110D" w:rsidRPr="00CA55E1" w14:paraId="35333B85" w14:textId="77777777" w:rsidTr="00C83708">
        <w:trPr>
          <w:trHeight w:val="603"/>
        </w:trPr>
        <w:tc>
          <w:tcPr>
            <w:tcW w:w="1448" w:type="dxa"/>
            <w:hideMark/>
          </w:tcPr>
          <w:p w14:paraId="79BE919D" w14:textId="59389E62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0FB4AE61" w14:textId="435BD38F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d</w:t>
            </w: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ružba</w:t>
            </w:r>
          </w:p>
          <w:p w14:paraId="3D8AC655" w14:textId="17A4F20C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uri)</w:t>
            </w:r>
          </w:p>
          <w:p w14:paraId="0FE78AA4" w14:textId="77777777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44529D9A" w14:textId="3F42DB05" w:rsidR="00B6110D" w:rsidRPr="00CA55E1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38" w:type="dxa"/>
          </w:tcPr>
          <w:p w14:paraId="3BA1604F" w14:textId="77777777" w:rsidR="00B6110D" w:rsidRDefault="00B6110D" w:rsidP="004D7218">
            <w:pPr>
              <w:pStyle w:val="Golobesedil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451E064E" w14:textId="0CE4E8AA" w:rsidR="00B6110D" w:rsidRDefault="00B6110D" w:rsidP="004D7218">
            <w:pPr>
              <w:pStyle w:val="Golobesedilo"/>
              <w:jc w:val="both"/>
              <w:rPr>
                <w:rStyle w:val="Hiperpovezava"/>
                <w:rFonts w:ascii="Times New Roman" w:eastAsia="Times New Roman" w:hAnsi="Times New Roman" w:cs="Times New Roman"/>
                <w:sz w:val="18"/>
                <w:szCs w:val="18"/>
                <w:u w:val="none"/>
                <w:lang w:eastAsia="sl-SI"/>
              </w:rPr>
            </w:pPr>
            <w:r w:rsidRPr="00103D13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>DOMAČA POKRAJINA</w:t>
            </w:r>
            <w:r w:rsidR="00AC75BF">
              <w:rPr>
                <w:rStyle w:val="Hiperpovezava"/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none"/>
                <w:lang w:eastAsia="sl-SI"/>
              </w:rPr>
              <w:t xml:space="preserve">: </w:t>
            </w:r>
            <w:r w:rsidRPr="00103D13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</w:t>
            </w:r>
            <w:r w:rsidR="00AC75BF" w:rsidRPr="00F93494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NAŠA OBČINA</w:t>
            </w:r>
            <w:r w:rsidR="00AC75BF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Ivančna Gorica, </w:t>
            </w:r>
            <w:r w:rsidR="00AC75BF" w:rsidRPr="00AC75B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predstavitev plakatov ali </w:t>
            </w:r>
            <w:r w:rsidR="00AC75BF" w:rsidRPr="00AC75BF">
              <w:rPr>
                <w:rStyle w:val="Hiperpovezava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sl-SI"/>
              </w:rPr>
              <w:t xml:space="preserve"> </w:t>
            </w:r>
            <w:r w:rsidR="00AC75BF" w:rsidRPr="00AC75B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PowerPointov</w:t>
            </w:r>
            <w:r w:rsidR="00493BF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(dogovor)</w:t>
            </w:r>
            <w:r w:rsidR="00AC75B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</w:p>
          <w:p w14:paraId="11C7B339" w14:textId="516E3B47" w:rsidR="00B6110D" w:rsidRPr="005E5415" w:rsidRDefault="005E5415" w:rsidP="00AC75BF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5E541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Vsa dela predstavljena oz</w:t>
            </w:r>
            <w:r w:rsidR="00493BF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  <w:r w:rsidRPr="005E541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objavljena na Teamsu, kdor želi, svoje delo še dodatno predstavi pred sošolci na video klicu.</w:t>
            </w:r>
          </w:p>
        </w:tc>
      </w:tr>
      <w:tr w:rsidR="00B6110D" w:rsidRPr="00CA55E1" w14:paraId="7E592C8A" w14:textId="77777777" w:rsidTr="00C77022">
        <w:trPr>
          <w:trHeight w:val="938"/>
        </w:trPr>
        <w:tc>
          <w:tcPr>
            <w:tcW w:w="1448" w:type="dxa"/>
            <w:hideMark/>
          </w:tcPr>
          <w:p w14:paraId="408613C0" w14:textId="77777777" w:rsidR="00AC75BF" w:rsidRDefault="00AC75BF" w:rsidP="00AC75BF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03D90038" w14:textId="01D8E7E5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naravoslovje in tehnika</w:t>
            </w:r>
          </w:p>
          <w:p w14:paraId="6C4954B7" w14:textId="77777777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(3 ure)</w:t>
            </w:r>
          </w:p>
          <w:p w14:paraId="24E96B47" w14:textId="77777777" w:rsidR="00AC75BF" w:rsidRDefault="00AC75BF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6CBF35E1" w14:textId="5443D914" w:rsidR="00AC75BF" w:rsidRPr="00AC75BF" w:rsidRDefault="00AC75BF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sl-SI"/>
              </w:rPr>
            </w:pPr>
            <w:r w:rsidRPr="00AC75BF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sl-SI"/>
              </w:rPr>
              <w:t xml:space="preserve">TEHNIČNO </w:t>
            </w:r>
            <w:r w:rsidRPr="00AC75BF">
              <w:rPr>
                <w:rFonts w:ascii="Times New Roman" w:eastAsia="Times New Roman" w:hAnsi="Times New Roman" w:cs="Times New Roman"/>
                <w:color w:val="2B2B2B"/>
                <w:sz w:val="14"/>
                <w:szCs w:val="14"/>
                <w:lang w:eastAsia="sl-SI"/>
              </w:rPr>
              <w:t xml:space="preserve">NARAVOSLOVNI </w:t>
            </w:r>
            <w:r w:rsidRPr="00AC75BF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sl-SI"/>
              </w:rPr>
              <w:t>DAN</w:t>
            </w:r>
          </w:p>
        </w:tc>
        <w:tc>
          <w:tcPr>
            <w:tcW w:w="9238" w:type="dxa"/>
          </w:tcPr>
          <w:p w14:paraId="3A940E18" w14:textId="77777777" w:rsidR="00B6110D" w:rsidRDefault="00B6110D" w:rsidP="004D7218">
            <w:pPr>
              <w:pStyle w:val="Golobesedil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7AEB4FC3" w14:textId="69B3E805" w:rsidR="00B6110D" w:rsidRDefault="00AC75BF" w:rsidP="004D7218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ELEKTRIKA</w:t>
            </w:r>
            <w:r w:rsidR="005E541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 U str. 112 – str. 117</w:t>
            </w:r>
            <w:r w:rsidR="00B6110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. </w:t>
            </w:r>
            <w:r w:rsidR="005E541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Najprej preberi vse o elektriki in </w:t>
            </w:r>
            <w:r w:rsidR="00DE73E5" w:rsidRPr="00DE73E5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u w:val="single"/>
                <w:lang w:eastAsia="sl-SI"/>
              </w:rPr>
              <w:t>reši učni list</w:t>
            </w:r>
            <w:r w:rsidR="00DE73E5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u w:val="single"/>
                <w:lang w:eastAsia="sl-SI"/>
              </w:rPr>
              <w:t xml:space="preserve"> v zvezek</w:t>
            </w:r>
            <w:r w:rsidR="00DE73E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 N</w:t>
            </w:r>
            <w:r w:rsidR="005E541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e</w:t>
            </w:r>
            <w:r w:rsidR="007D4AD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pozabi, zakaj je elektrika</w:t>
            </w:r>
            <w:r w:rsidR="005E541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nevarna, čeprav bi bilo življenje brez nje praktično nemogoče.</w:t>
            </w:r>
            <w:r w:rsidR="007D4AD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Ozri se okrog sebe, naštej predmete</w:t>
            </w:r>
            <w:r w:rsidR="00493BF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na elektriko.</w:t>
            </w:r>
          </w:p>
          <w:p w14:paraId="51DB13A3" w14:textId="77777777" w:rsidR="00493BF1" w:rsidRDefault="00493BF1" w:rsidP="004D7218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239476D0" w14:textId="7D87D23B" w:rsidR="005E5415" w:rsidRDefault="005E5415" w:rsidP="004D7218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493BF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Sestavi električni krog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, pomagaj si z učbenikom str 112. </w:t>
            </w:r>
            <w:r w:rsidR="00493BF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Ugotovi, kdaj je sklenjen in kdaj ni. Vse sestavne dele boš našel v škatli za naravoslovje, baterijo boš moral nabaviti sam. Ne sme biti močnejša od 4,5 voltov.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Pazi, včasih žarnica tudi pregori.</w:t>
            </w:r>
          </w:p>
          <w:p w14:paraId="05AFA9CD" w14:textId="77777777" w:rsidR="00B6110D" w:rsidRDefault="00B6110D" w:rsidP="004D7218">
            <w:pPr>
              <w:pStyle w:val="Golobesedil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1A80D8D5" w14:textId="77777777" w:rsidR="007D4AD7" w:rsidRDefault="00AC75BF" w:rsidP="00AC75BF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IZDELAJ SVETILNIK</w:t>
            </w:r>
            <w:r w:rsidR="00B6110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: </w:t>
            </w:r>
            <w:hyperlink r:id="rId19" w:history="1">
              <w:r w:rsidR="005E5415" w:rsidRPr="00A0301F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http://izotech-zalozba.si/naravoslovje-tehnika-video.html</w:t>
              </w:r>
            </w:hyperlink>
            <w:r w:rsidR="00493BF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Svetilni</w:t>
            </w:r>
            <w:r w:rsidR="007D4AD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k</w:t>
            </w:r>
            <w:r w:rsidR="00493BF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tudi lepo pobarvaj. Če ne gre, starše prosi za pomoč</w:t>
            </w:r>
            <w:r w:rsidR="00B0676E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 lahko tudi improviziraš, če nimaš vseh pripomočkov</w:t>
            </w:r>
            <w:r w:rsidR="00493BF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 Zamisli si, kje bi tvoj svetilnik lahko stal.</w:t>
            </w:r>
          </w:p>
          <w:p w14:paraId="00CCD62D" w14:textId="77777777" w:rsidR="007D4AD7" w:rsidRDefault="007D4AD7" w:rsidP="00AC75BF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59826678" w14:textId="33B9FA87" w:rsidR="00B6110D" w:rsidRPr="00E52624" w:rsidRDefault="00493BF1" w:rsidP="00AC75BF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B22A5C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u w:val="single"/>
                <w:lang w:eastAsia="sl-SI"/>
              </w:rPr>
              <w:t>Fotografijo izdelka s poročilom pošlji učiteljici.</w:t>
            </w:r>
            <w:r w:rsidR="00E52624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</w:t>
            </w:r>
            <w:r w:rsidR="00E52624" w:rsidRPr="00E5262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V</w:t>
            </w:r>
            <w:r w:rsidR="00E5262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poročilu</w:t>
            </w:r>
            <w:r w:rsidR="00E52624" w:rsidRPr="00E5262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zapišeš ime izdelka in datum ustvarjanja, uporabljene materiale in pripomočke </w:t>
            </w:r>
            <w:r w:rsidR="00E5262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ter orodja </w:t>
            </w:r>
            <w:r w:rsidR="00E52624" w:rsidRPr="00E5262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za izvedbo, kako si delo načrtoval in kako si poskrbel za varnost </w:t>
            </w:r>
            <w:r w:rsidR="000C307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in zaščito </w:t>
            </w:r>
            <w:r w:rsidR="00E52624" w:rsidRPr="00E5262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ter opišeš postopek dela. Na koncu dodaš se fotografijo izdelka – svetilnika</w:t>
            </w:r>
            <w:r w:rsidR="00E5262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in se tudi podpišeš</w:t>
            </w:r>
            <w:r w:rsidR="00E52624" w:rsidRPr="00E5262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</w:p>
          <w:p w14:paraId="7E82E35C" w14:textId="34A282D8" w:rsidR="005E5415" w:rsidRPr="000F4723" w:rsidRDefault="005E5415" w:rsidP="00AC75BF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</w:tr>
      <w:tr w:rsidR="00B6110D" w:rsidRPr="00CA55E1" w14:paraId="2D1165C7" w14:textId="77777777" w:rsidTr="00DD50FE">
        <w:trPr>
          <w:trHeight w:val="958"/>
        </w:trPr>
        <w:tc>
          <w:tcPr>
            <w:tcW w:w="1448" w:type="dxa"/>
            <w:hideMark/>
          </w:tcPr>
          <w:p w14:paraId="6A5423AA" w14:textId="119EBF37" w:rsidR="00B6110D" w:rsidRDefault="00B6110D" w:rsidP="00E24F3F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3E0EAE88" w14:textId="5388FF28" w:rsidR="00B6110D" w:rsidRDefault="00B6110D" w:rsidP="000375C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Šport</w:t>
            </w:r>
          </w:p>
          <w:p w14:paraId="4CF99E3F" w14:textId="117EFC7D" w:rsidR="00B6110D" w:rsidRDefault="00B6110D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(3 ure) </w:t>
            </w:r>
          </w:p>
          <w:p w14:paraId="544A6FBF" w14:textId="3762F493" w:rsidR="00B6110D" w:rsidRPr="00CA55E1" w:rsidRDefault="00B6110D" w:rsidP="000375CA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38" w:type="dxa"/>
          </w:tcPr>
          <w:p w14:paraId="3A3068D9" w14:textId="77777777" w:rsidR="00B6110D" w:rsidRDefault="00B6110D" w:rsidP="004D721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FDA869" w14:textId="50976987" w:rsidR="005570D7" w:rsidRDefault="00AC75BF" w:rsidP="004D721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SPROSTITEV IN GIBANJE V NARAVI, </w:t>
            </w:r>
            <w:r w:rsidR="00B6110D" w:rsidRPr="00F22713">
              <w:rPr>
                <w:rFonts w:ascii="Times New Roman" w:hAnsi="Times New Roman" w:cs="Times New Roman"/>
                <w:b/>
                <w:sz w:val="18"/>
                <w:szCs w:val="18"/>
              </w:rPr>
              <w:t>SPRETNOSTI S KOLESOM</w:t>
            </w:r>
            <w:r w:rsidR="00B611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ali Z ROLERJI</w:t>
            </w:r>
            <w:r w:rsidR="00493BF1">
              <w:rPr>
                <w:rFonts w:ascii="Times New Roman" w:hAnsi="Times New Roman" w:cs="Times New Roman"/>
                <w:b/>
                <w:sz w:val="18"/>
                <w:szCs w:val="18"/>
              </w:rPr>
              <w:t>, DOMAČI POLIGONI</w:t>
            </w:r>
            <w:r w:rsidR="00557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1D4FBA6" w14:textId="0334B401" w:rsidR="005570D7" w:rsidRDefault="005570D7" w:rsidP="004D7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Ideja: </w:t>
            </w:r>
            <w:hyperlink r:id="rId20" w:history="1">
              <w:r w:rsidRPr="005570D7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https://www.youtube.com/watch?v=Q61EtKE5njA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, (pazi, zaš</w:t>
            </w:r>
            <w:r w:rsidR="00B1372D">
              <w:rPr>
                <w:rFonts w:ascii="Times New Roman" w:hAnsi="Times New Roman" w:cs="Times New Roman"/>
                <w:sz w:val="18"/>
                <w:szCs w:val="18"/>
              </w:rPr>
              <w:t>čita pred klopi in pred soncem).</w:t>
            </w:r>
          </w:p>
          <w:p w14:paraId="6EC6510E" w14:textId="60676836" w:rsidR="005570D7" w:rsidRDefault="005570D7" w:rsidP="004D7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Ideja: </w:t>
            </w:r>
            <w:hyperlink r:id="rId21" w:history="1">
              <w:r w:rsidRPr="008966C2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https://4d.rtvslo.si/arhiv/izodrom/174683277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(poligon raje postavi na dvorišču). </w:t>
            </w:r>
          </w:p>
          <w:p w14:paraId="6E18C72F" w14:textId="3C8130DA" w:rsidR="005570D7" w:rsidRDefault="00D176A2" w:rsidP="004D72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Ideja: </w:t>
            </w:r>
            <w:hyperlink r:id="rId22" w:history="1">
              <w:r w:rsidRPr="008966C2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https://www.youtube.com/watch?v=KwI2Xl1Ngyk&amp;feature=youtu.be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(dodaj še svoje vaje).</w:t>
            </w:r>
          </w:p>
          <w:p w14:paraId="1563B487" w14:textId="623DD004" w:rsidR="00B6110D" w:rsidRPr="00DD50FE" w:rsidRDefault="00B6110D" w:rsidP="004D721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110D" w:rsidRPr="00CA55E1" w14:paraId="260B79D4" w14:textId="77777777" w:rsidTr="006E2AF4">
        <w:trPr>
          <w:trHeight w:val="935"/>
        </w:trPr>
        <w:tc>
          <w:tcPr>
            <w:tcW w:w="1448" w:type="dxa"/>
          </w:tcPr>
          <w:p w14:paraId="199608BB" w14:textId="72C6FD12" w:rsidR="00AD141B" w:rsidRDefault="00AD141B" w:rsidP="0062459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3A5F4FFF" w14:textId="7851193D" w:rsidR="00B6110D" w:rsidRDefault="00B6110D" w:rsidP="0062459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neobvezni izbirni predmet</w:t>
            </w:r>
          </w:p>
          <w:p w14:paraId="758CC652" w14:textId="77777777" w:rsidR="00B6110D" w:rsidRDefault="00B6110D" w:rsidP="0062459C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nemščina </w:t>
            </w:r>
          </w:p>
          <w:p w14:paraId="564B08E7" w14:textId="17030FF6" w:rsidR="00B6110D" w:rsidRPr="00801BA9" w:rsidRDefault="00B6110D" w:rsidP="00801BA9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</w:t>
            </w:r>
            <w:r w:rsidRPr="00CD1C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238" w:type="dxa"/>
          </w:tcPr>
          <w:p w14:paraId="5BD233A5" w14:textId="77777777" w:rsidR="00B6110D" w:rsidRDefault="00B6110D" w:rsidP="004D72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74EE37" w14:textId="38C1197B" w:rsidR="00AD1128" w:rsidRPr="00AD1128" w:rsidRDefault="00B612CB" w:rsidP="00AD1128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Glede na dogovor </w:t>
            </w:r>
            <w:r w:rsidR="00AD1128" w:rsidRPr="00AD1128">
              <w:rPr>
                <w:rFonts w:ascii="Times New Roman" w:hAnsi="Times New Roman" w:cs="Times New Roman"/>
                <w:sz w:val="18"/>
                <w:szCs w:val="18"/>
              </w:rPr>
              <w:t xml:space="preserve">na videouri, reši še stran 22 v DZ. Na naslednji videokonferenci (glej Teams) pa bomo pregledali nalogo prejšnjega tedna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1128" w:rsidRPr="00AD1128">
              <w:rPr>
                <w:rFonts w:ascii="Times New Roman" w:hAnsi="Times New Roman" w:cs="Times New Roman"/>
                <w:sz w:val="18"/>
                <w:szCs w:val="18"/>
              </w:rPr>
              <w:t>(zapis v zvezku Ich kann/Ich kann nicht), pa tudi nalogi v DZ (str. 21, 22).  Učenci, ki boste imeli govorni nastop, boste besedilo lahko glasno</w:t>
            </w:r>
            <w:r w:rsidR="00AD1128">
              <w:rPr>
                <w:rFonts w:ascii="Times New Roman" w:hAnsi="Times New Roman" w:cs="Times New Roman"/>
                <w:sz w:val="18"/>
                <w:szCs w:val="18"/>
              </w:rPr>
              <w:t xml:space="preserve"> prebrali in s tem vadili izgova</w:t>
            </w:r>
            <w:r w:rsidR="00AD1128" w:rsidRPr="00AD1128">
              <w:rPr>
                <w:rFonts w:ascii="Times New Roman" w:hAnsi="Times New Roman" w:cs="Times New Roman"/>
                <w:sz w:val="18"/>
                <w:szCs w:val="18"/>
              </w:rPr>
              <w:t xml:space="preserve">rjavo. </w:t>
            </w:r>
          </w:p>
          <w:p w14:paraId="17A1677A" w14:textId="545FFCE9" w:rsidR="00B6110D" w:rsidRPr="00801BA9" w:rsidRDefault="00B6110D" w:rsidP="0010656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EBD" w:rsidRPr="00CA55E1" w14:paraId="5C8BB2E5" w14:textId="77777777" w:rsidTr="006E2AF4">
        <w:trPr>
          <w:trHeight w:val="977"/>
        </w:trPr>
        <w:tc>
          <w:tcPr>
            <w:tcW w:w="1448" w:type="dxa"/>
          </w:tcPr>
          <w:p w14:paraId="598C04F0" w14:textId="77777777" w:rsidR="00890EBD" w:rsidRDefault="00890EBD" w:rsidP="00890EBD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neobvezni izbirni predmet</w:t>
            </w:r>
          </w:p>
          <w:p w14:paraId="6BA65223" w14:textId="77777777" w:rsidR="00890EBD" w:rsidRDefault="00890EBD" w:rsidP="00890EBD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515B48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šport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</w:t>
            </w:r>
            <w:r w:rsidRPr="00CD1C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(1 ura)</w:t>
            </w:r>
          </w:p>
          <w:p w14:paraId="5110B36F" w14:textId="4AC13B4F" w:rsidR="00890EBD" w:rsidRPr="00CA55E1" w:rsidRDefault="00890EBD" w:rsidP="00890EBD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38" w:type="dxa"/>
          </w:tcPr>
          <w:p w14:paraId="026BAF6F" w14:textId="77777777" w:rsidR="00890EBD" w:rsidRDefault="00890EBD" w:rsidP="00890EBD">
            <w:pPr>
              <w:pStyle w:val="Odstavekseznama"/>
              <w:numPr>
                <w:ilvl w:val="0"/>
                <w:numId w:val="3"/>
              </w:numPr>
            </w:pPr>
            <w:r>
              <w:t>ura: vadba TABATA</w:t>
            </w:r>
          </w:p>
          <w:p w14:paraId="7835D803" w14:textId="77777777" w:rsidR="00890EBD" w:rsidRDefault="00890EBD" w:rsidP="00890EBD">
            <w:pPr>
              <w:pStyle w:val="Odstavekseznama"/>
              <w:numPr>
                <w:ilvl w:val="0"/>
                <w:numId w:val="4"/>
              </w:numPr>
            </w:pPr>
            <w:r>
              <w:t>naredi ogrevanje s hojo in tekom na mestu,</w:t>
            </w:r>
          </w:p>
          <w:p w14:paraId="44ACEF1E" w14:textId="77777777" w:rsidR="00890EBD" w:rsidRDefault="00890EBD" w:rsidP="00890EBD">
            <w:pPr>
              <w:pStyle w:val="Odstavekseznama"/>
              <w:numPr>
                <w:ilvl w:val="0"/>
                <w:numId w:val="4"/>
              </w:numPr>
            </w:pPr>
            <w:r>
              <w:t>opravi gimnastične vaje kot v šoli,</w:t>
            </w:r>
          </w:p>
          <w:p w14:paraId="395E1E67" w14:textId="77777777" w:rsidR="00890EBD" w:rsidRDefault="00890EBD" w:rsidP="00890EBD">
            <w:pPr>
              <w:pStyle w:val="Odstavekseznama"/>
              <w:numPr>
                <w:ilvl w:val="0"/>
                <w:numId w:val="4"/>
              </w:numPr>
            </w:pPr>
            <w:r>
              <w:t xml:space="preserve">na spodnji povezavi poišči vadbo TABATA: </w:t>
            </w:r>
            <w:hyperlink r:id="rId23" w:history="1">
              <w:r>
                <w:rPr>
                  <w:rStyle w:val="Hiperpovezava"/>
                </w:rPr>
                <w:t>https://www.youtube.com/watch?v=XIeCMhNWFQQ</w:t>
              </w:r>
            </w:hyperlink>
            <w:r>
              <w:t>.</w:t>
            </w:r>
          </w:p>
          <w:p w14:paraId="08C083C4" w14:textId="49F44A72" w:rsidR="00890EBD" w:rsidRPr="00890EBD" w:rsidRDefault="00890EBD" w:rsidP="00890EBD">
            <w:pPr>
              <w:pStyle w:val="Odstavekseznama"/>
              <w:numPr>
                <w:ilvl w:val="0"/>
                <w:numId w:val="4"/>
              </w:numPr>
            </w:pPr>
            <w:r>
              <w:t>Naredi nekaj sprostitvenih vaj za konec.</w:t>
            </w:r>
            <w:bookmarkStart w:id="0" w:name="_GoBack"/>
            <w:bookmarkEnd w:id="0"/>
          </w:p>
        </w:tc>
      </w:tr>
    </w:tbl>
    <w:p w14:paraId="0177C914" w14:textId="6B0A3C15" w:rsidR="003B3EC8" w:rsidRPr="00CA55E1" w:rsidRDefault="003B3EC8" w:rsidP="006E2AF4">
      <w:pPr>
        <w:rPr>
          <w:rFonts w:ascii="Times New Roman" w:hAnsi="Times New Roman" w:cs="Times New Roman"/>
          <w:sz w:val="18"/>
          <w:szCs w:val="18"/>
        </w:rPr>
      </w:pPr>
    </w:p>
    <w:sectPr w:rsidR="003B3EC8" w:rsidRPr="00CA55E1" w:rsidSect="00CA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553"/>
    <w:multiLevelType w:val="hybridMultilevel"/>
    <w:tmpl w:val="2E92EA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380442"/>
    <w:multiLevelType w:val="hybridMultilevel"/>
    <w:tmpl w:val="4F04D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F5DDA"/>
    <w:multiLevelType w:val="hybridMultilevel"/>
    <w:tmpl w:val="6AFE31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A5FA5"/>
    <w:multiLevelType w:val="hybridMultilevel"/>
    <w:tmpl w:val="FC5C09A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NDe1MLUwsDQzMDBS0lEKTi0uzszPAykwrAUAJVt0hCwAAAA="/>
  </w:docVars>
  <w:rsids>
    <w:rsidRoot w:val="00A53120"/>
    <w:rsid w:val="0000093C"/>
    <w:rsid w:val="000375CA"/>
    <w:rsid w:val="00042AB8"/>
    <w:rsid w:val="00045455"/>
    <w:rsid w:val="00045E16"/>
    <w:rsid w:val="00065D5C"/>
    <w:rsid w:val="000709C5"/>
    <w:rsid w:val="00074C43"/>
    <w:rsid w:val="00081BD7"/>
    <w:rsid w:val="000830E9"/>
    <w:rsid w:val="00083756"/>
    <w:rsid w:val="000B4B6D"/>
    <w:rsid w:val="000C22DD"/>
    <w:rsid w:val="000C3073"/>
    <w:rsid w:val="000E3979"/>
    <w:rsid w:val="000F4723"/>
    <w:rsid w:val="00103D13"/>
    <w:rsid w:val="00103E86"/>
    <w:rsid w:val="00106563"/>
    <w:rsid w:val="00106DDE"/>
    <w:rsid w:val="00117D9C"/>
    <w:rsid w:val="001369F0"/>
    <w:rsid w:val="00137851"/>
    <w:rsid w:val="00154342"/>
    <w:rsid w:val="001826BC"/>
    <w:rsid w:val="001932C6"/>
    <w:rsid w:val="001A04CC"/>
    <w:rsid w:val="001B17AB"/>
    <w:rsid w:val="001D193D"/>
    <w:rsid w:val="001D2FC4"/>
    <w:rsid w:val="001E4AB3"/>
    <w:rsid w:val="001E6E9C"/>
    <w:rsid w:val="001F0EF6"/>
    <w:rsid w:val="001F40CF"/>
    <w:rsid w:val="002062D5"/>
    <w:rsid w:val="00213C1B"/>
    <w:rsid w:val="002576E7"/>
    <w:rsid w:val="0026335D"/>
    <w:rsid w:val="002649E2"/>
    <w:rsid w:val="00295F48"/>
    <w:rsid w:val="002A52F1"/>
    <w:rsid w:val="002B0292"/>
    <w:rsid w:val="002B5191"/>
    <w:rsid w:val="002C13F0"/>
    <w:rsid w:val="002D186B"/>
    <w:rsid w:val="002E2619"/>
    <w:rsid w:val="0031543A"/>
    <w:rsid w:val="0033233F"/>
    <w:rsid w:val="00354615"/>
    <w:rsid w:val="003561F1"/>
    <w:rsid w:val="00375610"/>
    <w:rsid w:val="00380862"/>
    <w:rsid w:val="003A6963"/>
    <w:rsid w:val="003B3EC8"/>
    <w:rsid w:val="003B48EF"/>
    <w:rsid w:val="003C10D8"/>
    <w:rsid w:val="003F3712"/>
    <w:rsid w:val="00407F1A"/>
    <w:rsid w:val="00413BF3"/>
    <w:rsid w:val="00416A09"/>
    <w:rsid w:val="00423723"/>
    <w:rsid w:val="004311C9"/>
    <w:rsid w:val="00444485"/>
    <w:rsid w:val="00456E7D"/>
    <w:rsid w:val="00482258"/>
    <w:rsid w:val="00490372"/>
    <w:rsid w:val="004923BF"/>
    <w:rsid w:val="004923C7"/>
    <w:rsid w:val="00493BF1"/>
    <w:rsid w:val="004D7218"/>
    <w:rsid w:val="004F547C"/>
    <w:rsid w:val="00515B48"/>
    <w:rsid w:val="0053489C"/>
    <w:rsid w:val="00551DA5"/>
    <w:rsid w:val="005570D7"/>
    <w:rsid w:val="0057400C"/>
    <w:rsid w:val="005A778C"/>
    <w:rsid w:val="005A7D7D"/>
    <w:rsid w:val="005B08F3"/>
    <w:rsid w:val="005B7C61"/>
    <w:rsid w:val="005C5915"/>
    <w:rsid w:val="005C6CBD"/>
    <w:rsid w:val="005D408E"/>
    <w:rsid w:val="005E5415"/>
    <w:rsid w:val="005F598B"/>
    <w:rsid w:val="0060172F"/>
    <w:rsid w:val="00604B51"/>
    <w:rsid w:val="0062459C"/>
    <w:rsid w:val="006308B2"/>
    <w:rsid w:val="006400B8"/>
    <w:rsid w:val="006646EB"/>
    <w:rsid w:val="0066550A"/>
    <w:rsid w:val="006B1E33"/>
    <w:rsid w:val="006B22FA"/>
    <w:rsid w:val="006B2498"/>
    <w:rsid w:val="006C7452"/>
    <w:rsid w:val="006D2A07"/>
    <w:rsid w:val="006E2AF4"/>
    <w:rsid w:val="00704922"/>
    <w:rsid w:val="00713350"/>
    <w:rsid w:val="00716FFB"/>
    <w:rsid w:val="00724644"/>
    <w:rsid w:val="00732C1B"/>
    <w:rsid w:val="007642D4"/>
    <w:rsid w:val="007724E6"/>
    <w:rsid w:val="007770C4"/>
    <w:rsid w:val="00777C55"/>
    <w:rsid w:val="00783A17"/>
    <w:rsid w:val="007907F3"/>
    <w:rsid w:val="007B1A33"/>
    <w:rsid w:val="007C0111"/>
    <w:rsid w:val="007D4AD7"/>
    <w:rsid w:val="007E095C"/>
    <w:rsid w:val="007E1322"/>
    <w:rsid w:val="007E7387"/>
    <w:rsid w:val="007F1DEE"/>
    <w:rsid w:val="00801BA9"/>
    <w:rsid w:val="00801CF5"/>
    <w:rsid w:val="00836B29"/>
    <w:rsid w:val="00851134"/>
    <w:rsid w:val="008642A6"/>
    <w:rsid w:val="008742C8"/>
    <w:rsid w:val="00881A39"/>
    <w:rsid w:val="00885B0C"/>
    <w:rsid w:val="008875E3"/>
    <w:rsid w:val="00890EBD"/>
    <w:rsid w:val="008A28E9"/>
    <w:rsid w:val="008B566B"/>
    <w:rsid w:val="008D6C51"/>
    <w:rsid w:val="008E7CB7"/>
    <w:rsid w:val="008F3632"/>
    <w:rsid w:val="008F3ABA"/>
    <w:rsid w:val="0090581D"/>
    <w:rsid w:val="00913622"/>
    <w:rsid w:val="009463EF"/>
    <w:rsid w:val="00990886"/>
    <w:rsid w:val="009E5C77"/>
    <w:rsid w:val="009E7E15"/>
    <w:rsid w:val="00A1024E"/>
    <w:rsid w:val="00A52D0A"/>
    <w:rsid w:val="00A53120"/>
    <w:rsid w:val="00A63BAC"/>
    <w:rsid w:val="00A74C5E"/>
    <w:rsid w:val="00A92310"/>
    <w:rsid w:val="00A96CC2"/>
    <w:rsid w:val="00AA318E"/>
    <w:rsid w:val="00AB3A82"/>
    <w:rsid w:val="00AC1815"/>
    <w:rsid w:val="00AC75BF"/>
    <w:rsid w:val="00AD1128"/>
    <w:rsid w:val="00AD141B"/>
    <w:rsid w:val="00AE37F0"/>
    <w:rsid w:val="00AF6084"/>
    <w:rsid w:val="00B0676E"/>
    <w:rsid w:val="00B1372D"/>
    <w:rsid w:val="00B22A5C"/>
    <w:rsid w:val="00B6110D"/>
    <w:rsid w:val="00B612CB"/>
    <w:rsid w:val="00B84C2B"/>
    <w:rsid w:val="00BC0D08"/>
    <w:rsid w:val="00BD1079"/>
    <w:rsid w:val="00BD596A"/>
    <w:rsid w:val="00BE398C"/>
    <w:rsid w:val="00BE3C46"/>
    <w:rsid w:val="00C05FA8"/>
    <w:rsid w:val="00C13C5A"/>
    <w:rsid w:val="00C16A8A"/>
    <w:rsid w:val="00C24635"/>
    <w:rsid w:val="00C25ED5"/>
    <w:rsid w:val="00C41286"/>
    <w:rsid w:val="00C77022"/>
    <w:rsid w:val="00C83708"/>
    <w:rsid w:val="00C83A8B"/>
    <w:rsid w:val="00C91149"/>
    <w:rsid w:val="00C93BE5"/>
    <w:rsid w:val="00CA55E1"/>
    <w:rsid w:val="00CD1C55"/>
    <w:rsid w:val="00CF70BE"/>
    <w:rsid w:val="00D12991"/>
    <w:rsid w:val="00D176A2"/>
    <w:rsid w:val="00D411A3"/>
    <w:rsid w:val="00D415B5"/>
    <w:rsid w:val="00D47077"/>
    <w:rsid w:val="00D55384"/>
    <w:rsid w:val="00D61CD7"/>
    <w:rsid w:val="00D6663E"/>
    <w:rsid w:val="00D66F76"/>
    <w:rsid w:val="00D82376"/>
    <w:rsid w:val="00D831C3"/>
    <w:rsid w:val="00D91524"/>
    <w:rsid w:val="00D92AEB"/>
    <w:rsid w:val="00DD119B"/>
    <w:rsid w:val="00DD50FE"/>
    <w:rsid w:val="00DE36A3"/>
    <w:rsid w:val="00DE73E5"/>
    <w:rsid w:val="00DF4EF2"/>
    <w:rsid w:val="00E153D7"/>
    <w:rsid w:val="00E24F3F"/>
    <w:rsid w:val="00E43C19"/>
    <w:rsid w:val="00E52624"/>
    <w:rsid w:val="00E579FF"/>
    <w:rsid w:val="00E70525"/>
    <w:rsid w:val="00E71805"/>
    <w:rsid w:val="00E80AAE"/>
    <w:rsid w:val="00E953E3"/>
    <w:rsid w:val="00EB75DA"/>
    <w:rsid w:val="00EC6FBB"/>
    <w:rsid w:val="00ED2895"/>
    <w:rsid w:val="00ED3352"/>
    <w:rsid w:val="00ED7F1C"/>
    <w:rsid w:val="00EF5EA2"/>
    <w:rsid w:val="00F06DF9"/>
    <w:rsid w:val="00F22713"/>
    <w:rsid w:val="00F32D6D"/>
    <w:rsid w:val="00F53FB1"/>
    <w:rsid w:val="00F76372"/>
    <w:rsid w:val="00F86E9B"/>
    <w:rsid w:val="00F9224C"/>
    <w:rsid w:val="00F93494"/>
    <w:rsid w:val="00FA535C"/>
    <w:rsid w:val="00FE0B4F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B220C"/>
  <w15:docId w15:val="{312728BF-EEBA-4976-A81A-3E700EC9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FBB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7D7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D2A0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B5191"/>
    <w:rPr>
      <w:color w:val="954F72" w:themeColor="followedHyperlink"/>
      <w:u w:val="single"/>
    </w:rPr>
  </w:style>
  <w:style w:type="character" w:customStyle="1" w:styleId="gmail-msohyperlink">
    <w:name w:val="gmail-msohyperlink"/>
    <w:basedOn w:val="Privzetapisavaodstavka"/>
    <w:rsid w:val="00CA55E1"/>
  </w:style>
  <w:style w:type="paragraph" w:styleId="Golobesedilo">
    <w:name w:val="Plain Text"/>
    <w:basedOn w:val="Navaden"/>
    <w:link w:val="GolobesediloZnak"/>
    <w:uiPriority w:val="99"/>
    <w:unhideWhenUsed/>
    <w:rsid w:val="005B7C61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B7C61"/>
    <w:rPr>
      <w:rFonts w:ascii="Calibri" w:hAnsi="Calibri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991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Privzetapisavaodstavka"/>
    <w:rsid w:val="00490372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903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90372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903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90372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ytp-time-current">
    <w:name w:val="ytp-time-current"/>
    <w:basedOn w:val="Privzetapisavaodstavka"/>
    <w:rsid w:val="00490372"/>
  </w:style>
  <w:style w:type="character" w:customStyle="1" w:styleId="ytp-time-separator">
    <w:name w:val="ytp-time-separator"/>
    <w:basedOn w:val="Privzetapisavaodstavka"/>
    <w:rsid w:val="00490372"/>
  </w:style>
  <w:style w:type="character" w:customStyle="1" w:styleId="ytp-time-duration">
    <w:name w:val="ytp-time-duration"/>
    <w:basedOn w:val="Privzetapisavaodstavka"/>
    <w:rsid w:val="0049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oci.org/4r9/sz_1.1.pdf" TargetMode="External"/><Relationship Id="rId13" Type="http://schemas.openxmlformats.org/officeDocument/2006/relationships/hyperlink" Target="https://padlet.com/marceltalt/tkym7vctii73" TargetMode="External"/><Relationship Id="rId18" Type="http://schemas.openxmlformats.org/officeDocument/2006/relationships/hyperlink" Target="https://mojtvportal.si/film/6622/moje-pesmi-moje-sanj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4d.rtvslo.si/arhiv/izodrom/174683277" TargetMode="External"/><Relationship Id="rId7" Type="http://schemas.openxmlformats.org/officeDocument/2006/relationships/hyperlink" Target="http://www.prevodialkemist.si/blog/raba-predlogov-sz-kh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PbDr6dQSYx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vPFEvrpCWg" TargetMode="External"/><Relationship Id="rId20" Type="http://schemas.openxmlformats.org/officeDocument/2006/relationships/hyperlink" Target="https://www.youtube.com/watch?v=Q61EtKE5nj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nja.koren@osferdavesela.si" TargetMode="External"/><Relationship Id="rId11" Type="http://schemas.openxmlformats.org/officeDocument/2006/relationships/hyperlink" Target="https://interaktivne-vaje.si/slovenscina_rs/slovnica_2_5r_predlog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polonca.lampret@osferdavesela.si" TargetMode="External"/><Relationship Id="rId15" Type="http://schemas.openxmlformats.org/officeDocument/2006/relationships/hyperlink" Target="https://padlet.com/marceltalt/tkym7vctii73" TargetMode="External"/><Relationship Id="rId23" Type="http://schemas.openxmlformats.org/officeDocument/2006/relationships/hyperlink" Target="https://www.youtube.com/watch?v=XIeCMhNWFQQ" TargetMode="External"/><Relationship Id="rId10" Type="http://schemas.openxmlformats.org/officeDocument/2006/relationships/hyperlink" Target="http://www.uciteljska.net/kvizi/HotPot/Slovenscina/Kuza/s-z1.htm" TargetMode="External"/><Relationship Id="rId19" Type="http://schemas.openxmlformats.org/officeDocument/2006/relationships/hyperlink" Target="http://izotech-zalozba.si/naravoslovje-tehnika-vide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troci.org/4r9/kh_1.1.pdf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youtube.com/watch?v=KwI2Xl1Ngyk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Angelca Mohorič</dc:creator>
  <cp:lastModifiedBy>admin</cp:lastModifiedBy>
  <cp:revision>43</cp:revision>
  <cp:lastPrinted>2020-04-15T18:09:00Z</cp:lastPrinted>
  <dcterms:created xsi:type="dcterms:W3CDTF">2020-05-05T11:11:00Z</dcterms:created>
  <dcterms:modified xsi:type="dcterms:W3CDTF">2020-05-15T11:55:00Z</dcterms:modified>
</cp:coreProperties>
</file>